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4C" w:rsidRPr="00025F09" w:rsidRDefault="00025F09" w:rsidP="008A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A324C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Вносится </w:t>
      </w:r>
      <w:r w:rsidR="008A324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25F09" w:rsidRPr="008A324C" w:rsidRDefault="00025F09" w:rsidP="00AF7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8A324C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Правительством</w:t>
      </w:r>
    </w:p>
    <w:p w:rsidR="00025F09" w:rsidRPr="008A324C" w:rsidRDefault="00025F09" w:rsidP="00AF7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8A324C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Российской Федерации</w:t>
      </w:r>
    </w:p>
    <w:p w:rsidR="00025F09" w:rsidRPr="008A324C" w:rsidRDefault="00025F09" w:rsidP="00AF7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025F09" w:rsidRDefault="00025F09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E" w:rsidRDefault="00AF7FEE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B5" w:rsidRDefault="009D51B5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E" w:rsidRDefault="00AF7FEE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E" w:rsidRDefault="00AF7FEE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D8" w:rsidRPr="00AF7FEE" w:rsidRDefault="007B66D8" w:rsidP="00AF7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7FEE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7B66D8" w:rsidRPr="00AF7FEE" w:rsidRDefault="007B66D8" w:rsidP="00AF7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FEE">
        <w:rPr>
          <w:rFonts w:ascii="Times New Roman" w:hAnsi="Times New Roman" w:cs="Times New Roman"/>
          <w:b/>
          <w:bCs/>
          <w:sz w:val="36"/>
          <w:szCs w:val="36"/>
        </w:rPr>
        <w:t>Ф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Ь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Й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  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AF7FEE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F7FEE"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7B66D8" w:rsidRDefault="007B66D8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E" w:rsidRDefault="00AF7FEE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B5" w:rsidRPr="0040507A" w:rsidRDefault="009D51B5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3A2" w:rsidRPr="0040507A" w:rsidRDefault="007B66D8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7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F7FEE" w:rsidRPr="0040507A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AF7FE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7FEE" w:rsidRPr="0040507A">
        <w:rPr>
          <w:rFonts w:ascii="Times New Roman" w:hAnsi="Times New Roman" w:cs="Times New Roman"/>
          <w:b/>
          <w:bCs/>
          <w:sz w:val="28"/>
          <w:szCs w:val="28"/>
        </w:rPr>
        <w:t xml:space="preserve">в Градостроительный Кодекс Российской Федерации </w:t>
      </w:r>
    </w:p>
    <w:p w:rsidR="007B66D8" w:rsidRPr="0040507A" w:rsidRDefault="007B66D8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D8" w:rsidRPr="0040507A" w:rsidRDefault="007B66D8" w:rsidP="00AF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D8" w:rsidRPr="007320EB" w:rsidRDefault="007B66D8" w:rsidP="00AF7FEE">
      <w:pPr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ar24"/>
      <w:bookmarkEnd w:id="1"/>
      <w:r w:rsidRPr="007320EB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5F571D" w:rsidRPr="007320EB">
        <w:rPr>
          <w:rFonts w:ascii="Times New Roman" w:hAnsi="Times New Roman" w:cs="Times New Roman"/>
          <w:sz w:val="30"/>
          <w:szCs w:val="30"/>
        </w:rPr>
        <w:t>1</w:t>
      </w:r>
    </w:p>
    <w:p w:rsidR="007B66D8" w:rsidRPr="005C16A7" w:rsidRDefault="007B66D8" w:rsidP="005C16A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 xml:space="preserve">Внести в Градостроительный </w:t>
      </w:r>
      <w:hyperlink r:id="rId9" w:history="1">
        <w:r w:rsidRPr="007320EB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7320EB">
        <w:rPr>
          <w:rFonts w:ascii="Times New Roman" w:hAnsi="Times New Roman" w:cs="Times New Roman"/>
          <w:sz w:val="30"/>
          <w:szCs w:val="30"/>
        </w:rPr>
        <w:t xml:space="preserve"> Российской Федерации (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Собрание законодательства Российской Федерации, 2005,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1, ст. 16;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30, ст. 3128; 2006,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1, ст. 10, 21;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23, ст. 2380;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31, ст. 3442;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50, ст. 5279;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>52, ст. 5498;</w:t>
      </w:r>
      <w:r w:rsidR="002F3F6D" w:rsidRPr="007320EB">
        <w:rPr>
          <w:rFonts w:ascii="Times New Roman" w:hAnsi="Times New Roman" w:cs="Times New Roman"/>
          <w:sz w:val="30"/>
          <w:szCs w:val="30"/>
        </w:rPr>
        <w:t xml:space="preserve"> 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2007,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1, ст. 21;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21, ст. 2455;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31, ст. 4012;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45, ст. 5417;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>46, ст. 5553;</w:t>
      </w:r>
      <w:r w:rsidR="002F3F6D" w:rsidRPr="007320EB">
        <w:rPr>
          <w:rFonts w:ascii="Times New Roman" w:hAnsi="Times New Roman" w:cs="Times New Roman"/>
          <w:sz w:val="30"/>
          <w:szCs w:val="30"/>
        </w:rPr>
        <w:t xml:space="preserve"> 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2008,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20, ст. 2251;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>29, ст.</w:t>
      </w:r>
      <w:r w:rsidR="00E927CF" w:rsidRPr="007320EB">
        <w:rPr>
          <w:rFonts w:ascii="Times New Roman" w:hAnsi="Times New Roman" w:cs="Times New Roman"/>
          <w:sz w:val="30"/>
          <w:szCs w:val="30"/>
        </w:rPr>
        <w:t>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3418;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30, ст. 3604, 3616;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52, ст. 6236; 2009,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48, ст. 5711;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>52, ст. 6419;</w:t>
      </w:r>
      <w:r w:rsidR="002F3F6D" w:rsidRPr="007320EB">
        <w:rPr>
          <w:rFonts w:ascii="Times New Roman" w:hAnsi="Times New Roman" w:cs="Times New Roman"/>
          <w:sz w:val="30"/>
          <w:szCs w:val="30"/>
        </w:rPr>
        <w:t xml:space="preserve"> 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2010,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31, ст. 4195, 4209; </w:t>
      </w:r>
      <w:r w:rsidR="00AF7FEE" w:rsidRPr="007320EB">
        <w:rPr>
          <w:rFonts w:ascii="Times New Roman" w:hAnsi="Times New Roman" w:cs="Times New Roman"/>
          <w:sz w:val="30"/>
          <w:szCs w:val="30"/>
        </w:rPr>
        <w:t>№ </w:t>
      </w:r>
      <w:r w:rsidR="00F41CC3" w:rsidRPr="007320EB">
        <w:rPr>
          <w:rFonts w:ascii="Times New Roman" w:hAnsi="Times New Roman" w:cs="Times New Roman"/>
          <w:sz w:val="30"/>
          <w:szCs w:val="30"/>
        </w:rPr>
        <w:t xml:space="preserve">48, ст. 6246,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 49,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 6410;</w:t>
      </w:r>
      <w:r w:rsidR="002F3F6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2011</w:t>
      </w:r>
      <w:r w:rsidR="00660F1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13,</w:t>
      </w:r>
      <w:r w:rsidR="00660F1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660F1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1688;</w:t>
      </w:r>
      <w:r w:rsidR="00660F1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17,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2310;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27,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3880;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29,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4281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4291;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30,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4563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4572</w:t>
      </w:r>
      <w:r w:rsidR="00B4771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B25C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4590</w:t>
      </w:r>
      <w:r w:rsidR="004B25CC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, 4591, 4594, 4605;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49,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7015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7042;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50,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7343;</w:t>
      </w:r>
      <w:r w:rsidR="002F3F6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2012,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26,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3446;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30,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4171;</w:t>
      </w:r>
      <w:r w:rsidR="00FD563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31,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4322;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47,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0C48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ст.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6390;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53,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7614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7619</w:t>
      </w:r>
      <w:r w:rsidR="00757545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7643;</w:t>
      </w:r>
      <w:r w:rsidR="002F3F6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2013,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9,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873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874;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14,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0C48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sz w:val="30"/>
          <w:szCs w:val="30"/>
          <w:lang w:eastAsia="ru-RU"/>
        </w:rPr>
        <w:t>1651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2871;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3477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3480;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4040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4080;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43,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5452;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6961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6983;</w:t>
      </w:r>
      <w:r w:rsidR="002F3F6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2014,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1557;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1837;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</w:t>
      </w:r>
      <w:r w:rsidR="00FF7BB3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19,</w:t>
      </w:r>
      <w:r w:rsidR="00AC7DED" w:rsidRPr="007320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2336;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F7FEE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26,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3377;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3386;</w:t>
      </w:r>
      <w:r w:rsidR="00AC7DED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3387</w:t>
      </w:r>
      <w:r w:rsidR="003B5C85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="00AF7FEE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3B5C85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30, ст. 4218; 4225; </w:t>
      </w:r>
      <w:r w:rsidR="00AF7FEE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3B5C85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43, ст.</w:t>
      </w:r>
      <w:r w:rsidR="00AF7FEE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3B5C85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5804</w:t>
      </w:r>
      <w:r w:rsidR="00FF7BB3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981E92" w:rsidRPr="005C16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C16A7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8F5DBA" w:rsidRPr="007320EB" w:rsidRDefault="00BD512D" w:rsidP="007320E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C21">
        <w:rPr>
          <w:rFonts w:ascii="Times New Roman" w:hAnsi="Times New Roman" w:cs="Times New Roman"/>
          <w:sz w:val="30"/>
          <w:szCs w:val="30"/>
        </w:rPr>
        <w:t>1</w:t>
      </w:r>
      <w:r w:rsidR="005C16A7">
        <w:rPr>
          <w:rFonts w:ascii="Times New Roman" w:hAnsi="Times New Roman" w:cs="Times New Roman"/>
          <w:sz w:val="30"/>
          <w:szCs w:val="30"/>
        </w:rPr>
        <w:t>) </w:t>
      </w:r>
      <w:r w:rsidR="008F5DBA" w:rsidRPr="007320EB">
        <w:rPr>
          <w:rFonts w:ascii="Times New Roman" w:hAnsi="Times New Roman" w:cs="Times New Roman"/>
          <w:sz w:val="30"/>
          <w:szCs w:val="30"/>
        </w:rPr>
        <w:t>в статье 48:</w:t>
      </w:r>
    </w:p>
    <w:p w:rsidR="003B22C6" w:rsidRPr="007320EB" w:rsidRDefault="003B22C6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 xml:space="preserve">а) часть первую после слов 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>отдельных разделов проектной документации при проведении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 xml:space="preserve"> дополнить словом 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>реконструкции,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>;</w:t>
      </w:r>
    </w:p>
    <w:p w:rsidR="002A47CF" w:rsidRDefault="002A47CF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в части второй слова «виде карт (схем)» заменить словами «графической форме»;</w:t>
      </w:r>
    </w:p>
    <w:p w:rsidR="003B22C6" w:rsidRPr="007320EB" w:rsidRDefault="002A47CF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B22C6" w:rsidRPr="007320EB">
        <w:rPr>
          <w:rFonts w:ascii="Times New Roman" w:hAnsi="Times New Roman" w:cs="Times New Roman"/>
          <w:sz w:val="30"/>
          <w:szCs w:val="30"/>
        </w:rPr>
        <w:t xml:space="preserve">) в части пятой слова 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соответствие требованиям технических регламентов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 xml:space="preserve">и </w:t>
      </w:r>
      <w:r w:rsidR="00B52385">
        <w:rPr>
          <w:rFonts w:ascii="Times New Roman" w:hAnsi="Times New Roman" w:cs="Times New Roman"/>
          <w:sz w:val="30"/>
          <w:szCs w:val="30"/>
        </w:rPr>
        <w:t>технических условий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;</w:t>
      </w:r>
    </w:p>
    <w:p w:rsidR="003B22C6" w:rsidRPr="007320EB" w:rsidRDefault="002A47CF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3B22C6" w:rsidRPr="007320EB">
        <w:rPr>
          <w:rFonts w:ascii="Times New Roman" w:hAnsi="Times New Roman" w:cs="Times New Roman"/>
          <w:sz w:val="30"/>
          <w:szCs w:val="30"/>
        </w:rPr>
        <w:t>) часть шестую дополнить пунктом 4 следующего содержания:</w:t>
      </w:r>
    </w:p>
    <w:p w:rsidR="003B22C6" w:rsidRPr="007320EB" w:rsidRDefault="005C16A7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4) задание на проектирование.</w:t>
      </w:r>
      <w:r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;</w:t>
      </w:r>
    </w:p>
    <w:p w:rsidR="003B22C6" w:rsidRPr="007320EB" w:rsidRDefault="000B15FC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3B22C6" w:rsidRPr="007320EB">
        <w:rPr>
          <w:rFonts w:ascii="Times New Roman" w:hAnsi="Times New Roman" w:cs="Times New Roman"/>
          <w:sz w:val="30"/>
          <w:szCs w:val="30"/>
        </w:rPr>
        <w:t>) дополнить частью 6.1 следующего содержания:</w:t>
      </w:r>
    </w:p>
    <w:p w:rsidR="003B22C6" w:rsidRPr="007320EB" w:rsidRDefault="005C16A7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6.1. Требования к задани</w:t>
      </w:r>
      <w:r w:rsidR="00D14D2D" w:rsidRPr="007320EB">
        <w:rPr>
          <w:rFonts w:ascii="Times New Roman" w:hAnsi="Times New Roman" w:cs="Times New Roman"/>
          <w:sz w:val="30"/>
          <w:szCs w:val="30"/>
        </w:rPr>
        <w:t>ю</w:t>
      </w:r>
      <w:r w:rsidR="003B22C6" w:rsidRPr="007320EB">
        <w:rPr>
          <w:rFonts w:ascii="Times New Roman" w:hAnsi="Times New Roman" w:cs="Times New Roman"/>
          <w:sz w:val="30"/>
          <w:szCs w:val="30"/>
        </w:rPr>
        <w:t xml:space="preserve"> на проектирование утверждаются федеральным органом исполнительной власти, осуществляющим функции по выработке и реализации государственной политики </w:t>
      </w:r>
      <w:r w:rsidR="00D14D2D" w:rsidRPr="007320EB">
        <w:rPr>
          <w:rFonts w:ascii="Times New Roman" w:hAnsi="Times New Roman" w:cs="Times New Roman"/>
          <w:sz w:val="30"/>
          <w:szCs w:val="30"/>
        </w:rPr>
        <w:br/>
      </w:r>
      <w:r w:rsidR="003B22C6" w:rsidRPr="007320EB">
        <w:rPr>
          <w:rFonts w:ascii="Times New Roman" w:hAnsi="Times New Roman" w:cs="Times New Roman"/>
          <w:sz w:val="30"/>
          <w:szCs w:val="30"/>
        </w:rPr>
        <w:t>и нормативно-правовому регулированию в сфере строительства, архитектуры и градостроительства.</w:t>
      </w:r>
      <w:r>
        <w:rPr>
          <w:rFonts w:ascii="Times New Roman" w:hAnsi="Times New Roman" w:cs="Times New Roman"/>
          <w:sz w:val="30"/>
          <w:szCs w:val="30"/>
        </w:rPr>
        <w:t>"</w:t>
      </w:r>
      <w:r w:rsidR="003B22C6" w:rsidRPr="007320EB">
        <w:rPr>
          <w:rFonts w:ascii="Times New Roman" w:hAnsi="Times New Roman" w:cs="Times New Roman"/>
          <w:sz w:val="30"/>
          <w:szCs w:val="30"/>
        </w:rPr>
        <w:t>;</w:t>
      </w:r>
    </w:p>
    <w:p w:rsidR="003B22C6" w:rsidRPr="007320EB" w:rsidRDefault="000B15FC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3B22C6" w:rsidRPr="007320EB">
        <w:rPr>
          <w:rFonts w:ascii="Times New Roman" w:hAnsi="Times New Roman" w:cs="Times New Roman"/>
          <w:sz w:val="30"/>
          <w:szCs w:val="30"/>
        </w:rPr>
        <w:t>) в части одиннадцатой:</w:t>
      </w:r>
    </w:p>
    <w:p w:rsidR="003B22C6" w:rsidRPr="007320EB" w:rsidRDefault="003B22C6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lastRenderedPageBreak/>
        <w:t xml:space="preserve">после слов 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>на основании задания</w:t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D14D2D" w:rsidRPr="007320EB">
        <w:rPr>
          <w:rFonts w:ascii="Times New Roman" w:hAnsi="Times New Roman" w:cs="Times New Roman"/>
          <w:sz w:val="30"/>
          <w:szCs w:val="30"/>
        </w:rPr>
        <w:br/>
      </w:r>
      <w:r w:rsidR="005C16A7">
        <w:rPr>
          <w:rFonts w:ascii="Times New Roman" w:hAnsi="Times New Roman" w:cs="Times New Roman"/>
          <w:sz w:val="30"/>
          <w:szCs w:val="30"/>
        </w:rPr>
        <w:t>"</w:t>
      </w:r>
      <w:r w:rsidRPr="007320EB">
        <w:rPr>
          <w:rFonts w:ascii="Times New Roman" w:hAnsi="Times New Roman" w:cs="Times New Roman"/>
          <w:sz w:val="30"/>
          <w:szCs w:val="30"/>
        </w:rPr>
        <w:t>на проектирование</w:t>
      </w:r>
      <w:r w:rsidR="005C16A7">
        <w:rPr>
          <w:rFonts w:ascii="Times New Roman" w:hAnsi="Times New Roman" w:cs="Times New Roman"/>
          <w:sz w:val="30"/>
          <w:szCs w:val="30"/>
        </w:rPr>
        <w:t>";</w:t>
      </w:r>
      <w:r w:rsidRPr="007320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6653" w:rsidRPr="007320EB" w:rsidRDefault="000B15FC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146653" w:rsidRPr="007320EB">
        <w:rPr>
          <w:rFonts w:ascii="Times New Roman" w:hAnsi="Times New Roman" w:cs="Times New Roman"/>
          <w:sz w:val="30"/>
          <w:szCs w:val="30"/>
        </w:rPr>
        <w:t xml:space="preserve">) часть </w:t>
      </w:r>
      <w:r w:rsidR="003B22C6" w:rsidRPr="007320EB">
        <w:rPr>
          <w:rFonts w:ascii="Times New Roman" w:hAnsi="Times New Roman" w:cs="Times New Roman"/>
          <w:sz w:val="30"/>
          <w:szCs w:val="30"/>
        </w:rPr>
        <w:t>двенадцатую</w:t>
      </w:r>
      <w:r w:rsidR="00146653" w:rsidRPr="007320E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891485" w:rsidRPr="007320EB" w:rsidRDefault="00080C48" w:rsidP="005C16A7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"</w:t>
      </w:r>
      <w:r w:rsidR="00146653" w:rsidRPr="007320EB">
        <w:rPr>
          <w:rFonts w:ascii="Times New Roman" w:hAnsi="Times New Roman" w:cs="Times New Roman"/>
          <w:sz w:val="30"/>
          <w:szCs w:val="30"/>
        </w:rPr>
        <w:t xml:space="preserve">12. </w:t>
      </w:r>
      <w:r w:rsidR="00891485" w:rsidRPr="007320EB">
        <w:rPr>
          <w:rFonts w:ascii="Times New Roman" w:hAnsi="Times New Roman" w:cs="Times New Roman"/>
          <w:sz w:val="30"/>
          <w:szCs w:val="30"/>
        </w:rPr>
        <w:t>В состав проектной документации объектов капитального строительства в обязательном порядке включаются следующие разделы:</w:t>
      </w:r>
    </w:p>
    <w:p w:rsidR="00B36DA1" w:rsidRPr="007320EB" w:rsidRDefault="00891485" w:rsidP="00AF7F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1)</w:t>
      </w:r>
      <w:r w:rsidR="00120897" w:rsidRPr="007320EB">
        <w:rPr>
          <w:rFonts w:ascii="Times New Roman" w:hAnsi="Times New Roman" w:cs="Times New Roman"/>
          <w:sz w:val="30"/>
          <w:szCs w:val="30"/>
        </w:rPr>
        <w:t> </w:t>
      </w:r>
      <w:r w:rsidRPr="007320EB">
        <w:rPr>
          <w:rFonts w:ascii="Times New Roman" w:hAnsi="Times New Roman" w:cs="Times New Roman"/>
          <w:sz w:val="30"/>
          <w:szCs w:val="30"/>
        </w:rPr>
        <w:t xml:space="preserve">пояснительная записка с исходными данными </w:t>
      </w:r>
      <w:r w:rsidR="00AF7FEE" w:rsidRPr="007320EB">
        <w:rPr>
          <w:rFonts w:ascii="Times New Roman" w:hAnsi="Times New Roman" w:cs="Times New Roman"/>
          <w:sz w:val="30"/>
          <w:szCs w:val="30"/>
        </w:rPr>
        <w:br/>
      </w:r>
      <w:r w:rsidRPr="007320EB">
        <w:rPr>
          <w:rFonts w:ascii="Times New Roman" w:hAnsi="Times New Roman" w:cs="Times New Roman"/>
          <w:sz w:val="30"/>
          <w:szCs w:val="30"/>
        </w:rPr>
        <w:t>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</w:t>
      </w:r>
      <w:r w:rsidR="00E24DA8" w:rsidRPr="007320E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91485" w:rsidRPr="007320EB" w:rsidRDefault="00891485" w:rsidP="00AF7F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2) схема планировочной организации земельного участка, выполненная в соответствии с градостроительным планом земельного участка</w:t>
      </w:r>
      <w:r w:rsidR="00E24DA8" w:rsidRPr="007320EB">
        <w:rPr>
          <w:rFonts w:ascii="Times New Roman" w:hAnsi="Times New Roman" w:cs="Times New Roman"/>
          <w:sz w:val="30"/>
          <w:szCs w:val="30"/>
        </w:rPr>
        <w:t xml:space="preserve"> </w:t>
      </w:r>
      <w:r w:rsidR="00AF1FD2" w:rsidRPr="007320EB">
        <w:rPr>
          <w:rFonts w:ascii="Times New Roman" w:hAnsi="Times New Roman" w:cs="Times New Roman"/>
          <w:sz w:val="30"/>
          <w:szCs w:val="30"/>
        </w:rPr>
        <w:t xml:space="preserve">– </w:t>
      </w:r>
      <w:r w:rsidR="00E24DA8" w:rsidRPr="007320EB">
        <w:rPr>
          <w:rFonts w:ascii="Times New Roman" w:hAnsi="Times New Roman" w:cs="Times New Roman"/>
          <w:sz w:val="30"/>
          <w:szCs w:val="30"/>
        </w:rPr>
        <w:t>для объектов капитального строительства (кроме линейных объектов), проект полосы отвода – для линейных объектов</w:t>
      </w:r>
      <w:r w:rsidRPr="007320EB">
        <w:rPr>
          <w:rFonts w:ascii="Times New Roman" w:hAnsi="Times New Roman" w:cs="Times New Roman"/>
          <w:sz w:val="30"/>
          <w:szCs w:val="30"/>
        </w:rPr>
        <w:t>;</w:t>
      </w:r>
    </w:p>
    <w:p w:rsidR="00891485" w:rsidRPr="007320EB" w:rsidRDefault="00891485" w:rsidP="00AF7F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3)</w:t>
      </w:r>
      <w:r w:rsidR="0085229E" w:rsidRPr="007320EB">
        <w:rPr>
          <w:rFonts w:ascii="Times New Roman" w:hAnsi="Times New Roman" w:cs="Times New Roman"/>
          <w:sz w:val="30"/>
          <w:szCs w:val="30"/>
        </w:rPr>
        <w:t> </w:t>
      </w:r>
      <w:r w:rsidRPr="007320EB">
        <w:rPr>
          <w:rFonts w:ascii="Times New Roman" w:hAnsi="Times New Roman" w:cs="Times New Roman"/>
          <w:sz w:val="30"/>
          <w:szCs w:val="30"/>
        </w:rPr>
        <w:t xml:space="preserve">разделы, содержащие архитектурные, функционально-технологические, конструктивные, инженерно-технические решения </w:t>
      </w:r>
      <w:r w:rsidR="00AF7FEE" w:rsidRPr="007320EB">
        <w:rPr>
          <w:rFonts w:ascii="Times New Roman" w:hAnsi="Times New Roman" w:cs="Times New Roman"/>
          <w:sz w:val="30"/>
          <w:szCs w:val="30"/>
        </w:rPr>
        <w:br/>
      </w:r>
      <w:r w:rsidRPr="007320EB">
        <w:rPr>
          <w:rFonts w:ascii="Times New Roman" w:hAnsi="Times New Roman" w:cs="Times New Roman"/>
          <w:sz w:val="30"/>
          <w:szCs w:val="30"/>
        </w:rPr>
        <w:t xml:space="preserve">и мероприятия, направленные на обеспечение соблюдения требований </w:t>
      </w:r>
      <w:r w:rsidR="00A927A3" w:rsidRPr="007320EB">
        <w:rPr>
          <w:rFonts w:ascii="Times New Roman" w:hAnsi="Times New Roman" w:cs="Times New Roman"/>
          <w:sz w:val="30"/>
          <w:szCs w:val="30"/>
        </w:rPr>
        <w:t xml:space="preserve">(в том числе </w:t>
      </w:r>
      <w:r w:rsidR="00E22723" w:rsidRPr="007320EB">
        <w:rPr>
          <w:rFonts w:ascii="Times New Roman" w:hAnsi="Times New Roman" w:cs="Times New Roman"/>
          <w:sz w:val="30"/>
          <w:szCs w:val="30"/>
        </w:rPr>
        <w:t xml:space="preserve">санитарно-эпидемиологических, экологических требований, требований государственной охраны объектов культурного наследия, </w:t>
      </w:r>
      <w:r w:rsidR="00A927A3" w:rsidRPr="007320EB">
        <w:rPr>
          <w:rFonts w:ascii="Times New Roman" w:hAnsi="Times New Roman" w:cs="Times New Roman"/>
          <w:sz w:val="30"/>
          <w:szCs w:val="30"/>
        </w:rPr>
        <w:t>требовани</w:t>
      </w:r>
      <w:r w:rsidR="00E22723" w:rsidRPr="007320EB">
        <w:rPr>
          <w:rFonts w:ascii="Times New Roman" w:hAnsi="Times New Roman" w:cs="Times New Roman"/>
          <w:sz w:val="30"/>
          <w:szCs w:val="30"/>
        </w:rPr>
        <w:t>й</w:t>
      </w:r>
      <w:r w:rsidR="00A927A3" w:rsidRPr="007320EB">
        <w:rPr>
          <w:rFonts w:ascii="Times New Roman" w:hAnsi="Times New Roman" w:cs="Times New Roman"/>
          <w:sz w:val="30"/>
          <w:szCs w:val="30"/>
        </w:rPr>
        <w:t xml:space="preserve"> пожарной</w:t>
      </w:r>
      <w:r w:rsidR="00E22723" w:rsidRPr="007320EB">
        <w:rPr>
          <w:rFonts w:ascii="Times New Roman" w:hAnsi="Times New Roman" w:cs="Times New Roman"/>
          <w:sz w:val="30"/>
          <w:szCs w:val="30"/>
        </w:rPr>
        <w:t xml:space="preserve">, </w:t>
      </w:r>
      <w:r w:rsidR="00E22723" w:rsidRPr="007320EB">
        <w:rPr>
          <w:rFonts w:ascii="Times New Roman" w:hAnsi="Times New Roman" w:cs="Times New Roman"/>
          <w:sz w:val="30"/>
          <w:szCs w:val="30"/>
        </w:rPr>
        <w:lastRenderedPageBreak/>
        <w:t>промышленной, ядерной, ради</w:t>
      </w:r>
      <w:r w:rsidR="005C14C6" w:rsidRPr="007320EB">
        <w:rPr>
          <w:rFonts w:ascii="Times New Roman" w:hAnsi="Times New Roman" w:cs="Times New Roman"/>
          <w:sz w:val="30"/>
          <w:szCs w:val="30"/>
        </w:rPr>
        <w:t>а</w:t>
      </w:r>
      <w:r w:rsidR="00E22723" w:rsidRPr="007320EB">
        <w:rPr>
          <w:rFonts w:ascii="Times New Roman" w:hAnsi="Times New Roman" w:cs="Times New Roman"/>
          <w:sz w:val="30"/>
          <w:szCs w:val="30"/>
        </w:rPr>
        <w:t>ционной</w:t>
      </w:r>
      <w:r w:rsidR="005C14C6" w:rsidRPr="007320EB">
        <w:rPr>
          <w:rFonts w:ascii="Times New Roman" w:hAnsi="Times New Roman" w:cs="Times New Roman"/>
          <w:sz w:val="30"/>
          <w:szCs w:val="30"/>
        </w:rPr>
        <w:t xml:space="preserve"> и иной безопасности</w:t>
      </w:r>
      <w:r w:rsidR="00A927A3" w:rsidRPr="007320EB">
        <w:rPr>
          <w:rFonts w:ascii="Times New Roman" w:hAnsi="Times New Roman" w:cs="Times New Roman"/>
          <w:sz w:val="30"/>
          <w:szCs w:val="30"/>
        </w:rPr>
        <w:t xml:space="preserve">, </w:t>
      </w:r>
      <w:r w:rsidR="00E22723" w:rsidRPr="007320EB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A927A3" w:rsidRPr="007320EB">
        <w:rPr>
          <w:rFonts w:ascii="Times New Roman" w:hAnsi="Times New Roman" w:cs="Times New Roman"/>
          <w:sz w:val="30"/>
          <w:szCs w:val="30"/>
        </w:rPr>
        <w:t>по обеспечению доступа инвал</w:t>
      </w:r>
      <w:r w:rsidR="00BB5378" w:rsidRPr="007320EB">
        <w:rPr>
          <w:rFonts w:ascii="Times New Roman" w:hAnsi="Times New Roman" w:cs="Times New Roman"/>
          <w:sz w:val="30"/>
          <w:szCs w:val="30"/>
        </w:rPr>
        <w:t>идов к объектам здравоохранения</w:t>
      </w:r>
      <w:r w:rsidR="00A927A3" w:rsidRPr="007320EB">
        <w:rPr>
          <w:rFonts w:ascii="Times New Roman" w:hAnsi="Times New Roman" w:cs="Times New Roman"/>
          <w:sz w:val="30"/>
          <w:szCs w:val="30"/>
        </w:rPr>
        <w:t>, образования, культуры, отдыха, спорта и иным объектам социально-культурного и коммунально</w:t>
      </w:r>
      <w:r w:rsidR="005C14C6" w:rsidRPr="007320EB">
        <w:rPr>
          <w:rFonts w:ascii="Times New Roman" w:hAnsi="Times New Roman" w:cs="Times New Roman"/>
          <w:sz w:val="30"/>
          <w:szCs w:val="30"/>
        </w:rPr>
        <w:t>-</w:t>
      </w:r>
      <w:r w:rsidR="00A927A3" w:rsidRPr="007320EB">
        <w:rPr>
          <w:rFonts w:ascii="Times New Roman" w:hAnsi="Times New Roman" w:cs="Times New Roman"/>
          <w:sz w:val="30"/>
          <w:szCs w:val="30"/>
        </w:rPr>
        <w:t>бытового назначения, объектам тр</w:t>
      </w:r>
      <w:r w:rsidR="00E22723" w:rsidRPr="007320EB">
        <w:rPr>
          <w:rFonts w:ascii="Times New Roman" w:hAnsi="Times New Roman" w:cs="Times New Roman"/>
          <w:sz w:val="30"/>
          <w:szCs w:val="30"/>
        </w:rPr>
        <w:t>а</w:t>
      </w:r>
      <w:r w:rsidR="00A927A3" w:rsidRPr="007320EB">
        <w:rPr>
          <w:rFonts w:ascii="Times New Roman" w:hAnsi="Times New Roman" w:cs="Times New Roman"/>
          <w:sz w:val="30"/>
          <w:szCs w:val="30"/>
        </w:rPr>
        <w:t>нс</w:t>
      </w:r>
      <w:r w:rsidR="00E22723" w:rsidRPr="007320EB">
        <w:rPr>
          <w:rFonts w:ascii="Times New Roman" w:hAnsi="Times New Roman" w:cs="Times New Roman"/>
          <w:sz w:val="30"/>
          <w:szCs w:val="30"/>
        </w:rPr>
        <w:t>п</w:t>
      </w:r>
      <w:r w:rsidR="00A927A3" w:rsidRPr="007320EB">
        <w:rPr>
          <w:rFonts w:ascii="Times New Roman" w:hAnsi="Times New Roman" w:cs="Times New Roman"/>
          <w:sz w:val="30"/>
          <w:szCs w:val="30"/>
        </w:rPr>
        <w:t>орта, торговли</w:t>
      </w:r>
      <w:r w:rsidR="00E22723" w:rsidRPr="007320EB">
        <w:rPr>
          <w:rFonts w:ascii="Times New Roman" w:hAnsi="Times New Roman" w:cs="Times New Roman"/>
          <w:sz w:val="30"/>
          <w:szCs w:val="30"/>
        </w:rPr>
        <w:t xml:space="preserve">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строений, сооружений  приборами учета </w:t>
      </w:r>
      <w:r w:rsidR="00813A96" w:rsidRPr="007320EB">
        <w:rPr>
          <w:rFonts w:ascii="Times New Roman" w:hAnsi="Times New Roman" w:cs="Times New Roman"/>
          <w:sz w:val="30"/>
          <w:szCs w:val="30"/>
        </w:rPr>
        <w:t>используемых</w:t>
      </w:r>
      <w:r w:rsidR="00E22723" w:rsidRPr="007320EB">
        <w:rPr>
          <w:rFonts w:ascii="Times New Roman" w:hAnsi="Times New Roman" w:cs="Times New Roman"/>
          <w:sz w:val="30"/>
          <w:szCs w:val="30"/>
        </w:rPr>
        <w:t xml:space="preserve"> энергетических ресурсов) </w:t>
      </w:r>
      <w:r w:rsidRPr="007320EB">
        <w:rPr>
          <w:rFonts w:ascii="Times New Roman" w:hAnsi="Times New Roman" w:cs="Times New Roman"/>
          <w:sz w:val="30"/>
          <w:szCs w:val="30"/>
        </w:rPr>
        <w:t>к зданиям</w:t>
      </w:r>
      <w:r w:rsidR="00E24DA8" w:rsidRPr="007320EB">
        <w:rPr>
          <w:rFonts w:ascii="Times New Roman" w:hAnsi="Times New Roman" w:cs="Times New Roman"/>
          <w:sz w:val="30"/>
          <w:szCs w:val="30"/>
        </w:rPr>
        <w:t>, строениям</w:t>
      </w:r>
      <w:r w:rsidRPr="007320EB">
        <w:rPr>
          <w:rFonts w:ascii="Times New Roman" w:hAnsi="Times New Roman" w:cs="Times New Roman"/>
          <w:sz w:val="30"/>
          <w:szCs w:val="30"/>
        </w:rPr>
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обеспечения), процессам их проектирования, строительства, </w:t>
      </w:r>
      <w:r w:rsidR="007A5B2D" w:rsidRPr="007320EB">
        <w:rPr>
          <w:rFonts w:ascii="Times New Roman" w:hAnsi="Times New Roman" w:cs="Times New Roman"/>
          <w:sz w:val="30"/>
          <w:szCs w:val="30"/>
        </w:rPr>
        <w:t xml:space="preserve">монтажа, наладки, </w:t>
      </w:r>
      <w:r w:rsidRPr="007320EB">
        <w:rPr>
          <w:rFonts w:ascii="Times New Roman" w:hAnsi="Times New Roman" w:cs="Times New Roman"/>
          <w:sz w:val="30"/>
          <w:szCs w:val="30"/>
        </w:rPr>
        <w:t>эксплуатации и сноса (демонтажа), установленных техническими регламентами</w:t>
      </w:r>
      <w:r w:rsidR="00E24DA8" w:rsidRPr="007320EB">
        <w:rPr>
          <w:rFonts w:ascii="Times New Roman" w:hAnsi="Times New Roman" w:cs="Times New Roman"/>
          <w:sz w:val="30"/>
          <w:szCs w:val="30"/>
        </w:rPr>
        <w:t xml:space="preserve"> и</w:t>
      </w:r>
      <w:r w:rsidRPr="007320EB">
        <w:rPr>
          <w:rFonts w:ascii="Times New Roman" w:hAnsi="Times New Roman" w:cs="Times New Roman"/>
          <w:sz w:val="30"/>
          <w:szCs w:val="30"/>
        </w:rPr>
        <w:t xml:space="preserve"> </w:t>
      </w:r>
      <w:r w:rsidR="00B52385">
        <w:rPr>
          <w:rFonts w:ascii="Times New Roman" w:hAnsi="Times New Roman" w:cs="Times New Roman"/>
          <w:sz w:val="30"/>
          <w:szCs w:val="30"/>
        </w:rPr>
        <w:t>техническими условиями</w:t>
      </w:r>
      <w:r w:rsidR="00BB4AB3" w:rsidRPr="007320EB">
        <w:rPr>
          <w:rFonts w:ascii="Times New Roman" w:hAnsi="Times New Roman" w:cs="Times New Roman"/>
          <w:sz w:val="30"/>
          <w:szCs w:val="30"/>
        </w:rPr>
        <w:t>;</w:t>
      </w:r>
    </w:p>
    <w:p w:rsidR="00891485" w:rsidRPr="007320EB" w:rsidRDefault="00891485" w:rsidP="00813A9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4)</w:t>
      </w:r>
      <w:r w:rsidR="00AF7FEE" w:rsidRPr="007320EB">
        <w:rPr>
          <w:rFonts w:ascii="Times New Roman" w:hAnsi="Times New Roman" w:cs="Times New Roman"/>
          <w:sz w:val="30"/>
          <w:szCs w:val="30"/>
        </w:rPr>
        <w:t> </w:t>
      </w:r>
      <w:r w:rsidRPr="007320EB">
        <w:rPr>
          <w:rFonts w:ascii="Times New Roman" w:hAnsi="Times New Roman" w:cs="Times New Roman"/>
          <w:sz w:val="30"/>
          <w:szCs w:val="30"/>
        </w:rPr>
        <w:t>проект организации строительства объектов капитального строительства</w:t>
      </w:r>
      <w:r w:rsidR="00971137" w:rsidRPr="007320EB">
        <w:rPr>
          <w:rFonts w:ascii="Times New Roman" w:hAnsi="Times New Roman" w:cs="Times New Roman"/>
          <w:sz w:val="30"/>
          <w:szCs w:val="30"/>
        </w:rPr>
        <w:t xml:space="preserve">, в том числе проект организации работ по сносу </w:t>
      </w:r>
      <w:r w:rsidR="00080C48" w:rsidRPr="007320EB">
        <w:rPr>
          <w:rFonts w:ascii="Times New Roman" w:hAnsi="Times New Roman" w:cs="Times New Roman"/>
          <w:sz w:val="30"/>
          <w:szCs w:val="30"/>
        </w:rPr>
        <w:br/>
      </w:r>
      <w:r w:rsidR="00971137" w:rsidRPr="007320EB">
        <w:rPr>
          <w:rFonts w:ascii="Times New Roman" w:hAnsi="Times New Roman" w:cs="Times New Roman"/>
          <w:sz w:val="30"/>
          <w:szCs w:val="30"/>
        </w:rPr>
        <w:t xml:space="preserve">или демонтажу объектов капитального строительства </w:t>
      </w:r>
      <w:r w:rsidR="00080C48" w:rsidRPr="007320EB">
        <w:rPr>
          <w:rFonts w:ascii="Times New Roman" w:hAnsi="Times New Roman" w:cs="Times New Roman"/>
          <w:sz w:val="30"/>
          <w:szCs w:val="30"/>
        </w:rPr>
        <w:br/>
      </w:r>
      <w:r w:rsidR="00971137" w:rsidRPr="007320EB">
        <w:rPr>
          <w:rFonts w:ascii="Times New Roman" w:hAnsi="Times New Roman" w:cs="Times New Roman"/>
          <w:sz w:val="30"/>
          <w:szCs w:val="30"/>
        </w:rPr>
        <w:t>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</w:t>
      </w:r>
      <w:r w:rsidRPr="007320EB">
        <w:rPr>
          <w:rFonts w:ascii="Times New Roman" w:hAnsi="Times New Roman" w:cs="Times New Roman"/>
          <w:sz w:val="30"/>
          <w:szCs w:val="30"/>
        </w:rPr>
        <w:t>;</w:t>
      </w:r>
    </w:p>
    <w:p w:rsidR="00122FAC" w:rsidRPr="007320EB" w:rsidRDefault="00122FAC" w:rsidP="00813A9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r w:rsidR="004F12CD" w:rsidRPr="007320EB">
        <w:rPr>
          <w:rFonts w:ascii="Times New Roman" w:hAnsi="Times New Roman" w:cs="Times New Roman"/>
          <w:sz w:val="30"/>
          <w:szCs w:val="30"/>
        </w:rPr>
        <w:t xml:space="preserve">смета на строительство, реконструкцию, капитальный ремонт объектов капитального строительства, финансируемых за счет средств соответствующих бюджетов; </w:t>
      </w:r>
    </w:p>
    <w:p w:rsidR="00813A96" w:rsidRPr="007320EB" w:rsidRDefault="00122FAC" w:rsidP="00813A9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6</w:t>
      </w:r>
      <w:r w:rsidR="00891485" w:rsidRPr="007320EB">
        <w:rPr>
          <w:rFonts w:ascii="Times New Roman" w:hAnsi="Times New Roman" w:cs="Times New Roman"/>
          <w:sz w:val="30"/>
          <w:szCs w:val="30"/>
        </w:rPr>
        <w:t>)</w:t>
      </w:r>
      <w:r w:rsidR="00813A96" w:rsidRPr="007320EB">
        <w:rPr>
          <w:rFonts w:ascii="Times New Roman" w:hAnsi="Times New Roman" w:cs="Times New Roman"/>
          <w:sz w:val="30"/>
          <w:szCs w:val="30"/>
        </w:rPr>
        <w:t> </w:t>
      </w:r>
      <w:r w:rsidR="004F12CD" w:rsidRPr="007320EB">
        <w:rPr>
          <w:rFonts w:ascii="Times New Roman" w:hAnsi="Times New Roman" w:cs="Times New Roman"/>
          <w:sz w:val="30"/>
          <w:szCs w:val="30"/>
        </w:rPr>
        <w:t>перечень мероприятий по охране окружающей среды;</w:t>
      </w:r>
    </w:p>
    <w:p w:rsidR="00891485" w:rsidRPr="007320EB" w:rsidRDefault="00813A96" w:rsidP="002A47C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0EB">
        <w:rPr>
          <w:rFonts w:ascii="Times New Roman" w:hAnsi="Times New Roman" w:cs="Times New Roman"/>
          <w:sz w:val="30"/>
          <w:szCs w:val="30"/>
        </w:rPr>
        <w:t>7)</w:t>
      </w:r>
      <w:r w:rsidR="004F12CD" w:rsidRPr="007320EB">
        <w:rPr>
          <w:rFonts w:ascii="Times New Roman" w:hAnsi="Times New Roman" w:cs="Times New Roman"/>
          <w:sz w:val="30"/>
          <w:szCs w:val="30"/>
        </w:rPr>
        <w:t> </w:t>
      </w:r>
      <w:r w:rsidR="002A47CF" w:rsidRPr="002A47CF">
        <w:rPr>
          <w:rFonts w:ascii="Times New Roman" w:hAnsi="Times New Roman" w:cs="Times New Roman"/>
          <w:sz w:val="30"/>
          <w:szCs w:val="30"/>
        </w:rPr>
        <w:t xml:space="preserve">иная документация в случаях, предусмотренных настоящим Кодексом, Федеральным законом от 21.07.1997 </w:t>
      </w:r>
      <w:r w:rsidR="002A47CF">
        <w:rPr>
          <w:rFonts w:ascii="Times New Roman" w:hAnsi="Times New Roman" w:cs="Times New Roman"/>
          <w:sz w:val="30"/>
          <w:szCs w:val="30"/>
        </w:rPr>
        <w:t>№</w:t>
      </w:r>
      <w:r w:rsidR="002A47CF" w:rsidRPr="002A47CF">
        <w:rPr>
          <w:rFonts w:ascii="Times New Roman" w:hAnsi="Times New Roman" w:cs="Times New Roman"/>
          <w:sz w:val="30"/>
          <w:szCs w:val="30"/>
        </w:rPr>
        <w:t xml:space="preserve"> 116-ФЗ</w:t>
      </w:r>
      <w:r w:rsidR="002A47CF">
        <w:rPr>
          <w:rFonts w:ascii="Times New Roman" w:hAnsi="Times New Roman" w:cs="Times New Roman"/>
          <w:sz w:val="30"/>
          <w:szCs w:val="30"/>
        </w:rPr>
        <w:t xml:space="preserve"> </w:t>
      </w:r>
      <w:r w:rsidR="002A47CF" w:rsidRPr="002A47CF">
        <w:rPr>
          <w:rFonts w:ascii="Times New Roman" w:hAnsi="Times New Roman" w:cs="Times New Roman"/>
          <w:sz w:val="30"/>
          <w:szCs w:val="30"/>
        </w:rPr>
        <w:t xml:space="preserve">«О промышленной безопасности опасных производственных объектов», Федеральным законом от 21.07.1997 </w:t>
      </w:r>
      <w:r w:rsidR="002A47CF">
        <w:rPr>
          <w:rFonts w:ascii="Times New Roman" w:hAnsi="Times New Roman" w:cs="Times New Roman"/>
          <w:sz w:val="30"/>
          <w:szCs w:val="30"/>
        </w:rPr>
        <w:t>№</w:t>
      </w:r>
      <w:r w:rsidR="002A47CF" w:rsidRPr="002A47CF">
        <w:rPr>
          <w:rFonts w:ascii="Times New Roman" w:hAnsi="Times New Roman" w:cs="Times New Roman"/>
          <w:sz w:val="30"/>
          <w:szCs w:val="30"/>
        </w:rPr>
        <w:t xml:space="preserve"> 117-ФЗ "О безопасности гидротехнических сооружений"</w:t>
      </w:r>
      <w:r w:rsidR="002A47CF">
        <w:rPr>
          <w:rFonts w:ascii="Times New Roman" w:hAnsi="Times New Roman" w:cs="Times New Roman"/>
          <w:sz w:val="30"/>
          <w:szCs w:val="30"/>
        </w:rPr>
        <w:t>.</w:t>
      </w:r>
      <w:r w:rsidR="004F12CD" w:rsidRPr="007320EB">
        <w:rPr>
          <w:rFonts w:ascii="Times New Roman" w:hAnsi="Times New Roman" w:cs="Times New Roman"/>
          <w:sz w:val="30"/>
          <w:szCs w:val="30"/>
        </w:rPr>
        <w:t>";</w:t>
      </w:r>
    </w:p>
    <w:p w:rsidR="00E91662" w:rsidRDefault="00BD512D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12D">
        <w:rPr>
          <w:rFonts w:ascii="Times New Roman" w:hAnsi="Times New Roman" w:cs="Times New Roman"/>
          <w:sz w:val="30"/>
          <w:szCs w:val="30"/>
        </w:rPr>
        <w:t>2</w:t>
      </w:r>
      <w:r w:rsidR="00E44F73" w:rsidRPr="00E44F73">
        <w:rPr>
          <w:rFonts w:ascii="Times New Roman" w:hAnsi="Times New Roman" w:cs="Times New Roman"/>
          <w:sz w:val="30"/>
          <w:szCs w:val="30"/>
        </w:rPr>
        <w:t>) </w:t>
      </w:r>
      <w:r w:rsidR="00E91662">
        <w:rPr>
          <w:rFonts w:ascii="Times New Roman" w:hAnsi="Times New Roman" w:cs="Times New Roman"/>
          <w:sz w:val="30"/>
          <w:szCs w:val="30"/>
        </w:rPr>
        <w:t>в статье 49:</w:t>
      </w:r>
    </w:p>
    <w:p w:rsidR="00E91662" w:rsidRDefault="00E91662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часть три статьи 49 изложить в следующей редакции:</w:t>
      </w:r>
    </w:p>
    <w:p w:rsidR="00D02C9B" w:rsidRPr="00D02C9B" w:rsidRDefault="00E91662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02C9B">
        <w:rPr>
          <w:rFonts w:ascii="Times New Roman" w:hAnsi="Times New Roman" w:cs="Times New Roman"/>
          <w:sz w:val="30"/>
          <w:szCs w:val="30"/>
        </w:rPr>
        <w:t xml:space="preserve">3. </w:t>
      </w:r>
      <w:r w:rsidR="00D02C9B" w:rsidRPr="00D02C9B">
        <w:rPr>
          <w:rFonts w:ascii="Times New Roman" w:hAnsi="Times New Roman" w:cs="Times New Roman"/>
          <w:sz w:val="30"/>
          <w:szCs w:val="30"/>
        </w:rPr>
        <w:t>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 (за исключением проектной документации, подготовленной для проведения капитального ремонта автомобильных дорог общего пользования), а также в случаях, если:</w:t>
      </w:r>
    </w:p>
    <w:p w:rsidR="00D02C9B" w:rsidRPr="00D02C9B" w:rsidRDefault="00D02C9B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C9B">
        <w:rPr>
          <w:rFonts w:ascii="Times New Roman" w:hAnsi="Times New Roman" w:cs="Times New Roman"/>
          <w:sz w:val="30"/>
          <w:szCs w:val="30"/>
        </w:rPr>
        <w:t>1) для строительства, реконструкции не требуется получение разрешения на строительство</w:t>
      </w:r>
      <w:r w:rsidR="00BA572A">
        <w:rPr>
          <w:rFonts w:ascii="Times New Roman" w:hAnsi="Times New Roman" w:cs="Times New Roman"/>
          <w:sz w:val="30"/>
          <w:szCs w:val="30"/>
        </w:rPr>
        <w:t>;</w:t>
      </w:r>
      <w:r w:rsidRPr="00D02C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2C9B" w:rsidRPr="00D02C9B" w:rsidRDefault="00D02C9B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C9B">
        <w:rPr>
          <w:rFonts w:ascii="Times New Roman" w:hAnsi="Times New Roman" w:cs="Times New Roman"/>
          <w:sz w:val="30"/>
          <w:szCs w:val="30"/>
        </w:rPr>
        <w:t xml:space="preserve">2) для строительства, реконструкции объекта капитального строительства применяется повторно проектная документация </w:t>
      </w:r>
      <w:r w:rsidRPr="00D02C9B">
        <w:rPr>
          <w:rFonts w:ascii="Times New Roman" w:hAnsi="Times New Roman" w:cs="Times New Roman"/>
          <w:sz w:val="30"/>
          <w:szCs w:val="30"/>
        </w:rPr>
        <w:lastRenderedPageBreak/>
        <w:t>объектов капитального строительства, получившая положительное заключение государственной экспертизы или негосударственной экспертизы (далее - типовая проектная документация)</w:t>
      </w:r>
      <w:r w:rsidR="00BA572A">
        <w:rPr>
          <w:rFonts w:ascii="Times New Roman" w:hAnsi="Times New Roman" w:cs="Times New Roman"/>
          <w:sz w:val="30"/>
          <w:szCs w:val="30"/>
        </w:rPr>
        <w:t>;</w:t>
      </w:r>
    </w:p>
    <w:p w:rsidR="00D02C9B" w:rsidRDefault="00D02C9B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C9B">
        <w:rPr>
          <w:rFonts w:ascii="Times New Roman" w:hAnsi="Times New Roman" w:cs="Times New Roman"/>
          <w:sz w:val="30"/>
          <w:szCs w:val="30"/>
        </w:rPr>
        <w:t>3) для строительства, реконструкции объек</w:t>
      </w:r>
      <w:r w:rsidR="00203B56">
        <w:rPr>
          <w:rFonts w:ascii="Times New Roman" w:hAnsi="Times New Roman" w:cs="Times New Roman"/>
          <w:sz w:val="30"/>
          <w:szCs w:val="30"/>
        </w:rPr>
        <w:t xml:space="preserve">тов капитального строительства </w:t>
      </w:r>
      <w:r w:rsidRPr="00D02C9B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BA572A" w:rsidRPr="00BA572A">
        <w:rPr>
          <w:rFonts w:ascii="Times New Roman" w:hAnsi="Times New Roman" w:cs="Times New Roman"/>
          <w:sz w:val="30"/>
          <w:szCs w:val="30"/>
        </w:rPr>
        <w:t>модификации проектной документации, не затрагивающей конструктивных и других характеристик надежности и безопасности объектов капитального строительства</w:t>
      </w:r>
      <w:r w:rsidR="00BA572A">
        <w:rPr>
          <w:rFonts w:ascii="Times New Roman" w:hAnsi="Times New Roman" w:cs="Times New Roman"/>
          <w:sz w:val="30"/>
          <w:szCs w:val="30"/>
        </w:rPr>
        <w:t>;</w:t>
      </w:r>
    </w:p>
    <w:p w:rsidR="00BA572A" w:rsidRPr="00D02C9B" w:rsidRDefault="00BA572A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Pr="00D02C9B">
        <w:rPr>
          <w:rFonts w:ascii="Times New Roman" w:hAnsi="Times New Roman" w:cs="Times New Roman"/>
          <w:sz w:val="30"/>
          <w:szCs w:val="30"/>
        </w:rPr>
        <w:t xml:space="preserve">для строительства, реконструкции </w:t>
      </w:r>
      <w:r w:rsidRPr="00BA572A">
        <w:rPr>
          <w:rFonts w:ascii="Times New Roman" w:hAnsi="Times New Roman" w:cs="Times New Roman"/>
          <w:sz w:val="30"/>
          <w:szCs w:val="30"/>
        </w:rPr>
        <w:t>линейных объектов применяется модификация получившей положительное заключение экспертизы проектной документации (в том числе отдельных разделов проектной документации),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характеристик, при условии, что указанная модификация проектной документации не приводит к увеличению сметы на строительство, реконструкцию линейных объектов.</w:t>
      </w:r>
    </w:p>
    <w:p w:rsidR="00E91662" w:rsidRDefault="00D02C9B" w:rsidP="00D02C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C9B">
        <w:rPr>
          <w:rFonts w:ascii="Times New Roman" w:hAnsi="Times New Roman" w:cs="Times New Roman"/>
          <w:sz w:val="30"/>
          <w:szCs w:val="30"/>
        </w:rPr>
        <w:t xml:space="preserve">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</w:t>
      </w:r>
      <w:r w:rsidRPr="00D02C9B">
        <w:rPr>
          <w:rFonts w:ascii="Times New Roman" w:hAnsi="Times New Roman" w:cs="Times New Roman"/>
          <w:sz w:val="30"/>
          <w:szCs w:val="30"/>
        </w:rPr>
        <w:lastRenderedPageBreak/>
        <w:t>подготовленной для проведения капитального ремонта автомобильных дорог общего пользования.</w:t>
      </w:r>
      <w:r w:rsidR="00AD18F9">
        <w:rPr>
          <w:rFonts w:ascii="Times New Roman" w:hAnsi="Times New Roman" w:cs="Times New Roman"/>
          <w:sz w:val="30"/>
          <w:szCs w:val="30"/>
        </w:rPr>
        <w:t>»;</w:t>
      </w:r>
    </w:p>
    <w:p w:rsidR="00E44F73" w:rsidRDefault="00A86E50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D02C9B">
        <w:rPr>
          <w:rFonts w:ascii="Times New Roman" w:hAnsi="Times New Roman" w:cs="Times New Roman"/>
          <w:sz w:val="30"/>
          <w:szCs w:val="30"/>
        </w:rPr>
        <w:t xml:space="preserve">) </w:t>
      </w:r>
      <w:r w:rsidR="00E44F73" w:rsidRPr="00E44F73">
        <w:rPr>
          <w:rFonts w:ascii="Times New Roman" w:hAnsi="Times New Roman" w:cs="Times New Roman"/>
          <w:sz w:val="30"/>
          <w:szCs w:val="30"/>
        </w:rPr>
        <w:t>в части пятой после слов "радиационной и иной безопасности" дополнить словами ", техническим условиям"</w:t>
      </w:r>
      <w:r w:rsidR="00AD18F9">
        <w:rPr>
          <w:rFonts w:ascii="Times New Roman" w:hAnsi="Times New Roman" w:cs="Times New Roman"/>
          <w:sz w:val="30"/>
          <w:szCs w:val="30"/>
        </w:rPr>
        <w:t>;</w:t>
      </w:r>
    </w:p>
    <w:p w:rsidR="00AD18F9" w:rsidRDefault="00AD18F9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подпункт «в» пункта 3 части 7 статьи 51 изложить в следующей редакции:</w:t>
      </w:r>
    </w:p>
    <w:p w:rsidR="00E44F73" w:rsidRPr="00E44F73" w:rsidRDefault="00AD18F9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«в) </w:t>
      </w:r>
      <w:r w:rsidRPr="00AD18F9">
        <w:rPr>
          <w:rFonts w:ascii="Times New Roman" w:hAnsi="Times New Roman" w:cs="Times New Roman"/>
          <w:sz w:val="30"/>
          <w:szCs w:val="30"/>
        </w:rPr>
        <w:t>проект полосы отвода, подтверждающий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665043" w:rsidRPr="00E44F73" w:rsidRDefault="00E44F73" w:rsidP="00E44F7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2</w:t>
      </w:r>
    </w:p>
    <w:p w:rsidR="00AD18F9" w:rsidRPr="00AD18F9" w:rsidRDefault="00AD18F9" w:rsidP="00AD18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665043" w:rsidRPr="00E44F73">
        <w:rPr>
          <w:rFonts w:ascii="Times New Roman" w:hAnsi="Times New Roman" w:cs="Times New Roman"/>
          <w:sz w:val="30"/>
          <w:szCs w:val="30"/>
        </w:rPr>
        <w:t xml:space="preserve">Настоящий Федеральный закон вступает в силу с 1 июля </w:t>
      </w:r>
      <w:r w:rsidR="00665043" w:rsidRPr="00E44F73">
        <w:rPr>
          <w:rFonts w:ascii="Times New Roman" w:hAnsi="Times New Roman" w:cs="Times New Roman"/>
          <w:sz w:val="30"/>
          <w:szCs w:val="30"/>
        </w:rPr>
        <w:br/>
      </w:r>
      <w:r w:rsidR="00665043" w:rsidRPr="007320EB">
        <w:rPr>
          <w:rFonts w:ascii="Times New Roman" w:hAnsi="Times New Roman" w:cs="Times New Roman"/>
          <w:sz w:val="30"/>
          <w:szCs w:val="30"/>
        </w:rPr>
        <w:t>2015 года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D18F9">
        <w:rPr>
          <w:rFonts w:ascii="Times New Roman" w:hAnsi="Times New Roman" w:cs="Times New Roman"/>
          <w:sz w:val="30"/>
          <w:szCs w:val="30"/>
        </w:rPr>
        <w:t>за исключением положений, для которых настоящей статьей установлен иной срок вступления их в силу.</w:t>
      </w:r>
    </w:p>
    <w:p w:rsidR="00665043" w:rsidRPr="007320EB" w:rsidRDefault="00AD18F9" w:rsidP="00AD18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D18F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Подпункт «г» п</w:t>
      </w:r>
      <w:r w:rsidRPr="00AD18F9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D18F9">
        <w:rPr>
          <w:rFonts w:ascii="Times New Roman" w:hAnsi="Times New Roman" w:cs="Times New Roman"/>
          <w:sz w:val="30"/>
          <w:szCs w:val="30"/>
        </w:rPr>
        <w:t xml:space="preserve"> 2 статьи 1 настоящего Федерального закона вступает в силу с 1 </w:t>
      </w:r>
      <w:r>
        <w:rPr>
          <w:rFonts w:ascii="Times New Roman" w:hAnsi="Times New Roman" w:cs="Times New Roman"/>
          <w:sz w:val="30"/>
          <w:szCs w:val="30"/>
        </w:rPr>
        <w:t>января</w:t>
      </w:r>
      <w:r w:rsidRPr="00AD18F9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D18F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65043" w:rsidRPr="007320EB" w:rsidRDefault="00665043" w:rsidP="0066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65043" w:rsidRPr="007320EB" w:rsidRDefault="00665043" w:rsidP="0066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65043" w:rsidRPr="007320EB" w:rsidRDefault="00665043" w:rsidP="0066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665043" w:rsidRPr="007320EB" w:rsidTr="00CF22F1">
        <w:tc>
          <w:tcPr>
            <w:tcW w:w="3828" w:type="dxa"/>
          </w:tcPr>
          <w:p w:rsidR="00665043" w:rsidRPr="007320EB" w:rsidRDefault="00665043" w:rsidP="00CF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20EB">
              <w:rPr>
                <w:rFonts w:ascii="Times New Roman" w:hAnsi="Times New Roman" w:cs="Times New Roman"/>
                <w:sz w:val="30"/>
                <w:szCs w:val="30"/>
              </w:rPr>
              <w:t>Президент</w:t>
            </w:r>
          </w:p>
          <w:p w:rsidR="00665043" w:rsidRPr="007320EB" w:rsidRDefault="00665043" w:rsidP="00CF22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20EB">
              <w:rPr>
                <w:rFonts w:ascii="Times New Roman" w:hAnsi="Times New Roman" w:cs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5242" w:type="dxa"/>
          </w:tcPr>
          <w:p w:rsidR="00665043" w:rsidRPr="007320EB" w:rsidRDefault="00665043" w:rsidP="00CF22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5043" w:rsidRPr="007320EB" w:rsidRDefault="00665043" w:rsidP="00CF22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5043" w:rsidRPr="00AF7FEE" w:rsidRDefault="00665043" w:rsidP="00AF7F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65043" w:rsidRPr="00AF7FEE" w:rsidSect="009D51B5">
      <w:headerReference w:type="default" r:id="rId10"/>
      <w:pgSz w:w="11906" w:h="16838"/>
      <w:pgMar w:top="1134" w:right="1276" w:bottom="130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BC" w:rsidRDefault="006565BC" w:rsidP="00AF7FEE">
      <w:pPr>
        <w:spacing w:after="0" w:line="240" w:lineRule="auto"/>
      </w:pPr>
      <w:r>
        <w:separator/>
      </w:r>
    </w:p>
  </w:endnote>
  <w:endnote w:type="continuationSeparator" w:id="0">
    <w:p w:rsidR="006565BC" w:rsidRDefault="006565BC" w:rsidP="00A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BC" w:rsidRDefault="006565BC" w:rsidP="00AF7FEE">
      <w:pPr>
        <w:spacing w:after="0" w:line="240" w:lineRule="auto"/>
      </w:pPr>
      <w:r>
        <w:separator/>
      </w:r>
    </w:p>
  </w:footnote>
  <w:footnote w:type="continuationSeparator" w:id="0">
    <w:p w:rsidR="006565BC" w:rsidRDefault="006565BC" w:rsidP="00AF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81743"/>
      <w:docPartObj>
        <w:docPartGallery w:val="Page Numbers (Top of Page)"/>
        <w:docPartUnique/>
      </w:docPartObj>
    </w:sdtPr>
    <w:sdtEndPr/>
    <w:sdtContent>
      <w:p w:rsidR="00AF7FEE" w:rsidRDefault="00AF7FEE">
        <w:pPr>
          <w:pStyle w:val="a6"/>
          <w:jc w:val="center"/>
        </w:pPr>
        <w:r w:rsidRPr="00AF7F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7F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7F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A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F7F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0EF"/>
    <w:multiLevelType w:val="hybridMultilevel"/>
    <w:tmpl w:val="DEC4B29A"/>
    <w:lvl w:ilvl="0" w:tplc="04A472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E26CD8"/>
    <w:multiLevelType w:val="hybridMultilevel"/>
    <w:tmpl w:val="422C244A"/>
    <w:lvl w:ilvl="0" w:tplc="89228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D8"/>
    <w:rsid w:val="00005FF3"/>
    <w:rsid w:val="00020C21"/>
    <w:rsid w:val="00025F09"/>
    <w:rsid w:val="00026F6D"/>
    <w:rsid w:val="00080C48"/>
    <w:rsid w:val="000A5960"/>
    <w:rsid w:val="000B15FC"/>
    <w:rsid w:val="000D0032"/>
    <w:rsid w:val="000D2665"/>
    <w:rsid w:val="000D56E5"/>
    <w:rsid w:val="000D5F78"/>
    <w:rsid w:val="000D7446"/>
    <w:rsid w:val="000E0805"/>
    <w:rsid w:val="000E378B"/>
    <w:rsid w:val="000F1967"/>
    <w:rsid w:val="000F73C0"/>
    <w:rsid w:val="00112C7B"/>
    <w:rsid w:val="00120897"/>
    <w:rsid w:val="00122FAC"/>
    <w:rsid w:val="001253A2"/>
    <w:rsid w:val="00133B03"/>
    <w:rsid w:val="00137A01"/>
    <w:rsid w:val="00146653"/>
    <w:rsid w:val="00163CE0"/>
    <w:rsid w:val="00176108"/>
    <w:rsid w:val="00193B43"/>
    <w:rsid w:val="001962CA"/>
    <w:rsid w:val="001B2036"/>
    <w:rsid w:val="0020007C"/>
    <w:rsid w:val="00203B56"/>
    <w:rsid w:val="002116F4"/>
    <w:rsid w:val="00217091"/>
    <w:rsid w:val="0022008A"/>
    <w:rsid w:val="0025686B"/>
    <w:rsid w:val="00267640"/>
    <w:rsid w:val="00281233"/>
    <w:rsid w:val="00285FE0"/>
    <w:rsid w:val="002A47CF"/>
    <w:rsid w:val="002C3913"/>
    <w:rsid w:val="002D0AAB"/>
    <w:rsid w:val="002D548E"/>
    <w:rsid w:val="002F3F6D"/>
    <w:rsid w:val="00323D62"/>
    <w:rsid w:val="003243D4"/>
    <w:rsid w:val="00331432"/>
    <w:rsid w:val="003314F8"/>
    <w:rsid w:val="003473EE"/>
    <w:rsid w:val="00367D27"/>
    <w:rsid w:val="00374661"/>
    <w:rsid w:val="003765E0"/>
    <w:rsid w:val="0038562F"/>
    <w:rsid w:val="0039272A"/>
    <w:rsid w:val="00392A72"/>
    <w:rsid w:val="003953CF"/>
    <w:rsid w:val="003B22C6"/>
    <w:rsid w:val="003B5C85"/>
    <w:rsid w:val="003C6A2F"/>
    <w:rsid w:val="003F3D33"/>
    <w:rsid w:val="00403A73"/>
    <w:rsid w:val="0040507A"/>
    <w:rsid w:val="00406BB7"/>
    <w:rsid w:val="00417C84"/>
    <w:rsid w:val="0043656E"/>
    <w:rsid w:val="00446AC8"/>
    <w:rsid w:val="00456E2D"/>
    <w:rsid w:val="0045748B"/>
    <w:rsid w:val="00472C96"/>
    <w:rsid w:val="00497657"/>
    <w:rsid w:val="004A3B8A"/>
    <w:rsid w:val="004A639D"/>
    <w:rsid w:val="004A7E90"/>
    <w:rsid w:val="004B25CC"/>
    <w:rsid w:val="004B64D0"/>
    <w:rsid w:val="004C0898"/>
    <w:rsid w:val="004C5163"/>
    <w:rsid w:val="004D414F"/>
    <w:rsid w:val="004F12CD"/>
    <w:rsid w:val="005102EB"/>
    <w:rsid w:val="005125BF"/>
    <w:rsid w:val="00513948"/>
    <w:rsid w:val="00536E00"/>
    <w:rsid w:val="005374C3"/>
    <w:rsid w:val="00586BAA"/>
    <w:rsid w:val="005938F6"/>
    <w:rsid w:val="0059441A"/>
    <w:rsid w:val="005967A9"/>
    <w:rsid w:val="005A3F4C"/>
    <w:rsid w:val="005C14C6"/>
    <w:rsid w:val="005C16A7"/>
    <w:rsid w:val="005D65CE"/>
    <w:rsid w:val="005D69B8"/>
    <w:rsid w:val="005F3021"/>
    <w:rsid w:val="005F571D"/>
    <w:rsid w:val="00601C51"/>
    <w:rsid w:val="00611D9F"/>
    <w:rsid w:val="006131C7"/>
    <w:rsid w:val="0061763E"/>
    <w:rsid w:val="00644FBD"/>
    <w:rsid w:val="006565BC"/>
    <w:rsid w:val="00660F1C"/>
    <w:rsid w:val="0066234C"/>
    <w:rsid w:val="00665043"/>
    <w:rsid w:val="006673F6"/>
    <w:rsid w:val="0068168B"/>
    <w:rsid w:val="006943BB"/>
    <w:rsid w:val="0069479F"/>
    <w:rsid w:val="006A0D09"/>
    <w:rsid w:val="006B376A"/>
    <w:rsid w:val="006E0598"/>
    <w:rsid w:val="006E1E12"/>
    <w:rsid w:val="006F5DA7"/>
    <w:rsid w:val="007320EB"/>
    <w:rsid w:val="00732266"/>
    <w:rsid w:val="007408F8"/>
    <w:rsid w:val="0074257A"/>
    <w:rsid w:val="0075002D"/>
    <w:rsid w:val="00752E24"/>
    <w:rsid w:val="007548E0"/>
    <w:rsid w:val="00757545"/>
    <w:rsid w:val="00777879"/>
    <w:rsid w:val="00781FBF"/>
    <w:rsid w:val="00785A2E"/>
    <w:rsid w:val="00785A2F"/>
    <w:rsid w:val="00790739"/>
    <w:rsid w:val="007A5B2D"/>
    <w:rsid w:val="007B57C1"/>
    <w:rsid w:val="007B66D8"/>
    <w:rsid w:val="007D2AC3"/>
    <w:rsid w:val="007D37EC"/>
    <w:rsid w:val="007F7F14"/>
    <w:rsid w:val="008129A5"/>
    <w:rsid w:val="00813A96"/>
    <w:rsid w:val="0081446D"/>
    <w:rsid w:val="008173C6"/>
    <w:rsid w:val="00830B01"/>
    <w:rsid w:val="0085229E"/>
    <w:rsid w:val="0087716C"/>
    <w:rsid w:val="00891485"/>
    <w:rsid w:val="00892983"/>
    <w:rsid w:val="00892B2F"/>
    <w:rsid w:val="008A227A"/>
    <w:rsid w:val="008A324C"/>
    <w:rsid w:val="008C003C"/>
    <w:rsid w:val="008D0F71"/>
    <w:rsid w:val="008D2BD5"/>
    <w:rsid w:val="008E0E7A"/>
    <w:rsid w:val="008E6DC0"/>
    <w:rsid w:val="008F5DBA"/>
    <w:rsid w:val="008F6C44"/>
    <w:rsid w:val="00902469"/>
    <w:rsid w:val="00914F06"/>
    <w:rsid w:val="00921982"/>
    <w:rsid w:val="00942FEB"/>
    <w:rsid w:val="00945901"/>
    <w:rsid w:val="0094631C"/>
    <w:rsid w:val="009609C6"/>
    <w:rsid w:val="00967577"/>
    <w:rsid w:val="00971137"/>
    <w:rsid w:val="00981E92"/>
    <w:rsid w:val="009857BC"/>
    <w:rsid w:val="0098591E"/>
    <w:rsid w:val="00990BD2"/>
    <w:rsid w:val="00993A6C"/>
    <w:rsid w:val="009A61E9"/>
    <w:rsid w:val="009C75B4"/>
    <w:rsid w:val="009D3CFA"/>
    <w:rsid w:val="009D51B5"/>
    <w:rsid w:val="009E65ED"/>
    <w:rsid w:val="00A04505"/>
    <w:rsid w:val="00A11465"/>
    <w:rsid w:val="00A17C26"/>
    <w:rsid w:val="00A25011"/>
    <w:rsid w:val="00A62D62"/>
    <w:rsid w:val="00A6445A"/>
    <w:rsid w:val="00A7655D"/>
    <w:rsid w:val="00A86E50"/>
    <w:rsid w:val="00A927A3"/>
    <w:rsid w:val="00A974EE"/>
    <w:rsid w:val="00AA69DC"/>
    <w:rsid w:val="00AB377B"/>
    <w:rsid w:val="00AC2EEF"/>
    <w:rsid w:val="00AC6B0B"/>
    <w:rsid w:val="00AC7DED"/>
    <w:rsid w:val="00AD0096"/>
    <w:rsid w:val="00AD18F9"/>
    <w:rsid w:val="00AE28CA"/>
    <w:rsid w:val="00AE300E"/>
    <w:rsid w:val="00AF1FD2"/>
    <w:rsid w:val="00AF7FEE"/>
    <w:rsid w:val="00B36DA1"/>
    <w:rsid w:val="00B37602"/>
    <w:rsid w:val="00B44725"/>
    <w:rsid w:val="00B46B0D"/>
    <w:rsid w:val="00B4771D"/>
    <w:rsid w:val="00B47F18"/>
    <w:rsid w:val="00B52385"/>
    <w:rsid w:val="00B745F1"/>
    <w:rsid w:val="00BA0440"/>
    <w:rsid w:val="00BA572A"/>
    <w:rsid w:val="00BB4AB3"/>
    <w:rsid w:val="00BB5378"/>
    <w:rsid w:val="00BD512D"/>
    <w:rsid w:val="00BE1F97"/>
    <w:rsid w:val="00C10D06"/>
    <w:rsid w:val="00C2413F"/>
    <w:rsid w:val="00C26CAC"/>
    <w:rsid w:val="00C27169"/>
    <w:rsid w:val="00C4753D"/>
    <w:rsid w:val="00C56BEC"/>
    <w:rsid w:val="00C84F7C"/>
    <w:rsid w:val="00CB05AC"/>
    <w:rsid w:val="00CC2DE9"/>
    <w:rsid w:val="00CD4AA7"/>
    <w:rsid w:val="00CD61EC"/>
    <w:rsid w:val="00CF22F1"/>
    <w:rsid w:val="00CF36B1"/>
    <w:rsid w:val="00D02C9B"/>
    <w:rsid w:val="00D07E56"/>
    <w:rsid w:val="00D14D2D"/>
    <w:rsid w:val="00D22303"/>
    <w:rsid w:val="00D34984"/>
    <w:rsid w:val="00D50D16"/>
    <w:rsid w:val="00D71310"/>
    <w:rsid w:val="00D74A8C"/>
    <w:rsid w:val="00D901E9"/>
    <w:rsid w:val="00DA2B5F"/>
    <w:rsid w:val="00DA59EF"/>
    <w:rsid w:val="00DA6D4E"/>
    <w:rsid w:val="00DB3AEA"/>
    <w:rsid w:val="00DB5750"/>
    <w:rsid w:val="00DE4223"/>
    <w:rsid w:val="00DF7287"/>
    <w:rsid w:val="00E0037B"/>
    <w:rsid w:val="00E1299D"/>
    <w:rsid w:val="00E14A33"/>
    <w:rsid w:val="00E22723"/>
    <w:rsid w:val="00E244E4"/>
    <w:rsid w:val="00E24DA8"/>
    <w:rsid w:val="00E30B93"/>
    <w:rsid w:val="00E44F73"/>
    <w:rsid w:val="00E63825"/>
    <w:rsid w:val="00E817E1"/>
    <w:rsid w:val="00E91662"/>
    <w:rsid w:val="00E927CF"/>
    <w:rsid w:val="00E97CCF"/>
    <w:rsid w:val="00EA1E56"/>
    <w:rsid w:val="00EA308D"/>
    <w:rsid w:val="00EB51C9"/>
    <w:rsid w:val="00ED5DA6"/>
    <w:rsid w:val="00EF1D18"/>
    <w:rsid w:val="00EF23EC"/>
    <w:rsid w:val="00F250B2"/>
    <w:rsid w:val="00F3036A"/>
    <w:rsid w:val="00F37061"/>
    <w:rsid w:val="00F404AD"/>
    <w:rsid w:val="00F41CC3"/>
    <w:rsid w:val="00F41F99"/>
    <w:rsid w:val="00F618D9"/>
    <w:rsid w:val="00F706D9"/>
    <w:rsid w:val="00F911FA"/>
    <w:rsid w:val="00FA32ED"/>
    <w:rsid w:val="00FA4876"/>
    <w:rsid w:val="00FB5928"/>
    <w:rsid w:val="00FC2592"/>
    <w:rsid w:val="00FD563D"/>
    <w:rsid w:val="00FD60B7"/>
    <w:rsid w:val="00FE538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FEE"/>
  </w:style>
  <w:style w:type="paragraph" w:styleId="a8">
    <w:name w:val="footer"/>
    <w:basedOn w:val="a"/>
    <w:link w:val="a9"/>
    <w:uiPriority w:val="99"/>
    <w:unhideWhenUsed/>
    <w:rsid w:val="00AF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FEE"/>
  </w:style>
  <w:style w:type="table" w:styleId="aa">
    <w:name w:val="Table Grid"/>
    <w:basedOn w:val="a1"/>
    <w:uiPriority w:val="39"/>
    <w:rsid w:val="00E92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65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FEE"/>
  </w:style>
  <w:style w:type="paragraph" w:styleId="a8">
    <w:name w:val="footer"/>
    <w:basedOn w:val="a"/>
    <w:link w:val="a9"/>
    <w:uiPriority w:val="99"/>
    <w:unhideWhenUsed/>
    <w:rsid w:val="00AF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FEE"/>
  </w:style>
  <w:style w:type="table" w:styleId="aa">
    <w:name w:val="Table Grid"/>
    <w:basedOn w:val="a1"/>
    <w:uiPriority w:val="39"/>
    <w:rsid w:val="00E92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65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BE6CB76F648CAEA0E849DB1A93E6B4A637E693CF7359B00E1ECD1CE40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F7C0-29DD-4E4C-92D4-A9BB877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Цыгира Иван Викторович</dc:creator>
  <cp:lastModifiedBy>Малер</cp:lastModifiedBy>
  <cp:revision>2</cp:revision>
  <cp:lastPrinted>2015-03-02T16:41:00Z</cp:lastPrinted>
  <dcterms:created xsi:type="dcterms:W3CDTF">2015-03-16T08:56:00Z</dcterms:created>
  <dcterms:modified xsi:type="dcterms:W3CDTF">2015-03-16T08:56:00Z</dcterms:modified>
</cp:coreProperties>
</file>